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b w:val="1"/>
          <w:sz w:val="30"/>
          <w:szCs w:val="30"/>
          <w:rtl w:val="0"/>
        </w:rPr>
        <w:t xml:space="preserve">ĐƠN ĐẶT LỊCH HẸN PHỎNG VẤN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Thông Tin Cá Nhân: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Họ và tên đầy đủ (Như trên hộ chiếu):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Giới tính: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Nam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Nữ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Ngày sinh: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hộ chiếu: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Ngày cấp hộ chiếu: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Nơi cấp hộ chiếu: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Email: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điện thoại liên hệ: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Địa chỉ nhà: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Thông Tin Visa: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Loại visa bạn muốn xin: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Visa du lịch (B1/B2)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Visa du học (F1)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Visa làm việc (H1B)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Visa đoàn tụ gia đình (IR1, CR1, v.v.)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Visa khác (Vui lòng ghi rõ): 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biên nhận DS-160 (Mã số DS-160):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Ngày hoàn thành DS-160: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Mã số xác nhận DS-160 (Barcode number):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Đã thanh toán phí visa chưa?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Không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Lịch Hẹn Phỏng Vấn: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Ngày mong muốn phỏng vấn (Chọn ngày):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Thời gian mong muốn phỏng vấn (Chọn khung giờ):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Sáng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Chiều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Lý do xin visa (Vui lòng mô tả chi tiết lý do chuyến đi của bạn):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Nơi bạn sẽ phỏng vấn: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Đại sứ quán Mỹ tại Hà Nội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Tổng lãnh sự quán Mỹ tại TP. Hồ Chí Minh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Thông Tin Người Liên Hệ (nếu có):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Họ và tên người bảo lãnh (nếu có):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Mối quan hệ với bạn: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Địa chỉ người bảo lãnh: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Số điện thoại người bảo lãnh: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Email người bảo lãnh: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Thông Tin Lịch Sử Du Lịch (nếu có):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Bạn đã từng xin visa Mỹ trước đây chưa?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Không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Nếu có, visa được cấp vào năm nào và loại visa gì?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Bạn đã từng bị từ chối visa Mỹ chưa?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Có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Không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Nếu có, vui lòng cung cấp lý do từ chối (nếu biết):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303"/>
        </w:tabs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72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356"/>
      <w:gridCol w:w="7716"/>
      <w:tblGridChange w:id="0">
        <w:tblGrid>
          <w:gridCol w:w="1356"/>
          <w:gridCol w:w="771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40" w:before="0" w:line="240" w:lineRule="auto"/>
            <w:ind w:left="0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759015" cy="768050"/>
                <wp:effectExtent b="0" l="0" r="0" t="0"/>
                <wp:docPr descr="A blue circle with black text&#10;&#10;Description automatically generated" id="1154661161" name="image1.png"/>
                <a:graphic>
                  <a:graphicData uri="http://schemas.openxmlformats.org/drawingml/2006/picture">
                    <pic:pic>
                      <pic:nvPicPr>
                        <pic:cNvPr descr="A blue circle with black text&#10;&#10;Description automatically generated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15" cy="7680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4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Energy &amp; Education Consulting Company (EECC)</w:t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4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Địa chỉ: 113/5 đường số 51, P. 14, Q. Gò Vấp, TP Hồ Chí Minh</w:t>
          </w:r>
        </w:p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4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Chi nhánh: 236 Nguyễn Công Phương, P. Nghĩa Lộ, TP Quảng Ngãi</w:t>
          </w:r>
        </w:p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4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Tel: (+84) 901431563</w:t>
          </w:r>
        </w:p>
        <w:p w:rsidR="00000000" w:rsidDel="00000000" w:rsidP="00000000" w:rsidRDefault="00000000" w:rsidRPr="00000000" w14:paraId="0000005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40" w:before="0" w:line="240" w:lineRule="auto"/>
            <w:ind w:left="0" w:right="0" w:firstLine="0"/>
            <w:jc w:val="right"/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Website: www.eeccvn.com</w:t>
          </w:r>
        </w:p>
      </w:tc>
    </w:tr>
  </w:tbl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16D1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16D1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16D1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16D1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16D1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16D1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16D1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16D1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16D1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16D1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16D1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16D1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16D1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16D14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16D1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16D1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16D1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16D1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16D1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16D1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16D1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16D1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16D1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16D1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16D1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16D1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16D1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16D1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16D14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D16D1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16D14"/>
  </w:style>
  <w:style w:type="paragraph" w:styleId="Footer">
    <w:name w:val="footer"/>
    <w:basedOn w:val="Normal"/>
    <w:link w:val="FooterChar"/>
    <w:uiPriority w:val="99"/>
    <w:unhideWhenUsed w:val="1"/>
    <w:rsid w:val="00D16D1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6D14"/>
  </w:style>
  <w:style w:type="table" w:styleId="TableGrid">
    <w:name w:val="Table Grid"/>
    <w:basedOn w:val="TableNormal"/>
    <w:uiPriority w:val="39"/>
    <w:rsid w:val="00775C2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1D62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D62D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sY8U19TgHOxOXJE4xq93FklGzg==">CgMxLjA4AHIhMWttb1NPck9fekR0LVVIUzNnazY1aHlVckVEOGlmN1Zn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2025-02-27T05:37:00Z</dcterms:created>
  <dc:creator>Khiem Bui</dc:creator>
</cp:coreProperties>
</file>